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both"/>
        <w:rPr/>
      </w:pPr>
      <w:r>
        <w:rPr/>
        <w:t>ZIMIĆ-ING d.o.o.u  stečaju</w:t>
      </w:r>
    </w:p>
    <w:p>
      <w:pPr>
        <w:pStyle w:val="NoSpacing"/>
        <w:rPr/>
      </w:pPr>
      <w:r>
        <w:rPr/>
        <w:t>Varaždin,K.Filića 96</w:t>
      </w:r>
    </w:p>
    <w:p>
      <w:pPr>
        <w:pStyle w:val="NoSpacing"/>
        <w:rPr/>
      </w:pPr>
      <w:r>
        <w:rPr/>
        <w:t>Oib 27044200978</w:t>
      </w:r>
    </w:p>
    <w:p>
      <w:pPr>
        <w:pStyle w:val="NoSpacing"/>
        <w:rPr/>
      </w:pPr>
      <w:r>
        <w:rPr/>
        <w:t>Stečajni upravitelj Zvonko Tomljanović</w:t>
      </w:r>
    </w:p>
    <w:p>
      <w:pPr>
        <w:pStyle w:val="NoSpacing"/>
        <w:rPr/>
      </w:pPr>
      <w:r>
        <w:rPr/>
        <w:t>Našice,J.Runjanina 7</w:t>
      </w:r>
    </w:p>
    <w:p>
      <w:pPr>
        <w:pStyle w:val="NoSpacing"/>
        <w:rPr/>
      </w:pPr>
      <w:r>
        <w:rPr/>
        <w:t>Našice,05.03.2018.g.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                                                       </w:t>
      </w:r>
      <w:r>
        <w:rPr/>
        <w:t>TRGOVAČKI SUD U VARAŽDINU</w:t>
      </w:r>
    </w:p>
    <w:p>
      <w:pPr>
        <w:pStyle w:val="NoSpacing"/>
        <w:rPr/>
      </w:pPr>
      <w:r>
        <w:rPr/>
        <w:t xml:space="preserve">                                                          </w:t>
      </w:r>
      <w:r>
        <w:rPr/>
        <w:t>STEČAJNOM SUCU</w:t>
      </w:r>
    </w:p>
    <w:p>
      <w:pPr>
        <w:pStyle w:val="NoSpacing"/>
        <w:rPr/>
      </w:pPr>
      <w:r>
        <w:rPr/>
        <w:t xml:space="preserve">                                                         </w:t>
      </w:r>
      <w:r>
        <w:rPr/>
        <w:t>St-772/16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Predmet:Izvješće stečajnog upravitelja o tijeku stečajnog postupka u razdoblju od 07.12.2017.do</w:t>
      </w:r>
    </w:p>
    <w:p>
      <w:pPr>
        <w:pStyle w:val="NoSpacing"/>
        <w:rPr/>
      </w:pPr>
      <w:r>
        <w:rPr/>
        <w:t xml:space="preserve">                </w:t>
      </w:r>
      <w:r>
        <w:rPr/>
        <w:t>05.03.2018.g.i stanju stečajne mase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Od ispitnog i izvještajnog ročišta održanog 15.03.2017.g.poduzete su slijedeće radnje: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1.</w:t>
      </w:r>
      <w:r>
        <w:rPr/>
        <w:t>UTVRĐIVANJE  PRODAJNE VRIJEDNOSTI</w:t>
      </w:r>
      <w:r>
        <w:rPr/>
        <w:t xml:space="preserve"> NEKRETNINA I POKRETNINA STEČAJNOG DUŽNIKA  </w:t>
      </w:r>
      <w:r>
        <w:rPr/>
        <w:t xml:space="preserve"> 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</w:t>
      </w:r>
      <w:r>
        <w:rPr/>
        <w:t>A)NEKRETNINE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Skupština vjerovnika 27.12.2017.g. donijela je odluku o prodaji nekretnina  i to po</w:t>
      </w:r>
    </w:p>
    <w:p>
      <w:pPr>
        <w:pStyle w:val="NoSpacing"/>
        <w:rPr/>
      </w:pPr>
      <w:r>
        <w:rPr/>
        <w:t xml:space="preserve"> </w:t>
      </w:r>
      <w:r>
        <w:rPr/>
        <w:t>proc</w:t>
      </w:r>
      <w:r>
        <w:rPr/>
        <w:t>i</w:t>
      </w:r>
      <w:r>
        <w:rPr/>
        <w:t>jen</w:t>
      </w:r>
      <w:r>
        <w:rPr/>
        <w:t>j</w:t>
      </w:r>
      <w:r>
        <w:rPr/>
        <w:t>e</w:t>
      </w:r>
      <w:r>
        <w:rPr/>
        <w:t>nim vrijednostima</w:t>
      </w:r>
      <w:r>
        <w:rPr/>
        <w:t xml:space="preserve"> nekretnina po ovlaštenom društvu Congram-Commerce d.o.o.Varaždin. Procijenjene vrijednosti po pojedinim nekretninama su: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1.nekretnina upisana u zemljišne knjige Općinskog suda u Varaždinu,u zk.ul.479 k.o.Biškupec kčbr. 231,u naravi stambena zgrada i dvorište ukupne površine 925 m2.</w:t>
      </w:r>
    </w:p>
    <w:p>
      <w:pPr>
        <w:pStyle w:val="NoSpacing"/>
        <w:rPr/>
      </w:pPr>
      <w:r>
        <w:rPr/>
        <w:t>Utvrđena</w:t>
      </w:r>
      <w:r>
        <w:rPr/>
        <w:t xml:space="preserve"> vrijednost nekretnine iznosi </w:t>
      </w:r>
      <w:r>
        <w:rPr/>
        <w:t>255.000 kuna</w:t>
      </w:r>
      <w:r>
        <w:rPr/>
        <w:t>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2.nekretnina upisana u zemljišne knjige Općinskog suda u Varaždinu,u zk.ul.936 k.o.Jalkovec,kčbr. 424/5,u naravi poslovna zgrada površine 1644,82 m2 i zemljište,ukupna površina 2782 m2.</w:t>
      </w:r>
    </w:p>
    <w:p>
      <w:pPr>
        <w:pStyle w:val="NoSpacing"/>
        <w:rPr/>
      </w:pPr>
      <w:r>
        <w:rPr/>
        <w:t>Procijenjena vrijednost nekretnine iznosi 2.897.624,76 kuna.</w:t>
      </w:r>
    </w:p>
    <w:p>
      <w:pPr>
        <w:pStyle w:val="NoSpacing"/>
        <w:rPr/>
      </w:pPr>
      <w:r>
        <w:rPr/>
        <w:t>Nekretnine su dane u zakup ,kancelarijski dio,temeljem Ugovora o zakupu s Ecoenergy  d.o.o. iz Varaždina od 17.10.2017.g.</w:t>
      </w:r>
    </w:p>
    <w:p>
      <w:pPr>
        <w:pStyle w:val="NoSpacing"/>
        <w:rPr/>
      </w:pPr>
      <w:r>
        <w:rPr/>
        <w:t>Sa Termoplin d.d. Varaždin u više navrata pokušao sam obnoviti priključak na plin ,izrazivši spremnost odmah platiti  troškove priključka,no oni inzistiraju na plačanju i duga koji im je priznat u stečaju,a što im ja ne mogu platiti.Iz istog razloga sam i predložio izdavanje privremene mjere u cilju sprečavanja štete na objektu(smrzavanje podnog grijanja).</w:t>
      </w:r>
      <w:r>
        <w:rPr/>
        <w:t>Ista Privremena mjera je odbijena prvo po Trgovačkom sudu u Varaždinu,a zatim i po Visokom Trgovačkom sudu u Zagrebu.</w:t>
      </w:r>
    </w:p>
    <w:p>
      <w:pPr>
        <w:pStyle w:val="NoSpacing"/>
        <w:rPr/>
      </w:pPr>
      <w:r>
        <w:rPr/>
        <w:t>Održana</w:t>
      </w:r>
      <w:r>
        <w:rPr/>
        <w:t xml:space="preserve"> je skupština vjerovnika </w:t>
      </w:r>
      <w:r>
        <w:rPr/>
        <w:t>27</w:t>
      </w:r>
      <w:r>
        <w:rPr/>
        <w:t xml:space="preserve">.12.2017.g. na kojoj </w:t>
      </w:r>
      <w:r>
        <w:rPr/>
        <w:t>j</w:t>
      </w:r>
      <w:r>
        <w:rPr/>
        <w:t>e  utvr</w:t>
      </w:r>
      <w:r>
        <w:rPr/>
        <w:t>đena</w:t>
      </w:r>
      <w:r>
        <w:rPr/>
        <w:t xml:space="preserve"> vrijednost nekretnina kako bi se </w:t>
      </w:r>
      <w:r>
        <w:rPr/>
        <w:t>mogao donijeti Zaključak o određivanju prodaje nekretnina javnom dražbom</w:t>
      </w:r>
      <w:r>
        <w:rPr/>
        <w:t xml:space="preserve">  putem Fine.</w:t>
      </w:r>
    </w:p>
    <w:p>
      <w:pPr>
        <w:pStyle w:val="NoSpacing"/>
        <w:rPr/>
      </w:pPr>
      <w:r>
        <w:rPr/>
        <w:t>Isti je Zaključak Trgovački sud u Varaždinu donio 26.02.2018.g.,i pristupiti će se prodaji putem Fine u skladu sa Zaključkom.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B)POKRETNINE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</w:t>
      </w:r>
      <w:r>
        <w:rPr/>
        <w:t>Stečajni dužnik od pokretnina u svom vlasništvu ima motor</w:t>
      </w:r>
      <w:bookmarkStart w:id="0" w:name="_GoBack"/>
      <w:bookmarkEnd w:id="0"/>
      <w:r>
        <w:rPr/>
        <w:t>na vozila,uredski namještaj,opremu i repromaterijal.</w:t>
      </w:r>
    </w:p>
    <w:p>
      <w:pPr>
        <w:pStyle w:val="NoSpacing"/>
        <w:rPr/>
      </w:pPr>
      <w:r>
        <w:rPr/>
        <w:t xml:space="preserve"> </w:t>
      </w:r>
      <w:r>
        <w:rPr/>
        <w:t>Ukupno procijenjena vrijednost pokretnina stečajnog dužnika iznosi 249.186,21 kuna(u cijeni je uključen PDV).</w:t>
      </w:r>
    </w:p>
    <w:p>
      <w:pPr>
        <w:pStyle w:val="NoSpacing"/>
        <w:rPr/>
      </w:pPr>
      <w:r>
        <w:rPr/>
        <w:t>Na Skupštini vjerovnika 27.12.2018.g. donesena je Odluka o prodaji pokretnina prikupljanjem pisanih ponuda,dostavljanjem istih stečajnom upravitelju. Početna cijena smanjena je 20% u odnosu na prvu dražbu,a u slučaju neuspjele prodaje ,na slijedeće tri dražbe cijena se smanjuje na svakoj za 10%.Ako se ni tada ne prodaju pokretnine ovlašćuje se stečajni upravitelj na prodaju neposrednom pogodbom.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2.STANJE STEČAJNE MASE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Stečajnu masu čine gore navedene pokretnine i nekretnine.</w:t>
      </w:r>
    </w:p>
    <w:p>
      <w:pPr>
        <w:pStyle w:val="NoSpacing"/>
        <w:rPr/>
      </w:pPr>
      <w:r>
        <w:rPr/>
        <w:t xml:space="preserve">07.03.2018.g. održati će se peta dražba </w:t>
      </w:r>
      <w:r>
        <w:rPr/>
        <w:t>pokretnina</w:t>
      </w:r>
      <w:r>
        <w:rPr/>
        <w:t xml:space="preserve">,nakon koje slijedi prodaja </w:t>
      </w:r>
      <w:r>
        <w:rPr/>
        <w:t xml:space="preserve">istih </w:t>
      </w:r>
      <w:r>
        <w:rPr/>
        <w:t>neposrednom pogodbom.</w:t>
      </w:r>
    </w:p>
    <w:p>
      <w:pPr>
        <w:pStyle w:val="NoSpacing"/>
        <w:rPr/>
      </w:pPr>
      <w:r>
        <w:rPr/>
        <w:t>Do sada su prodana četiri vozila.</w:t>
      </w:r>
    </w:p>
    <w:p>
      <w:pPr>
        <w:pStyle w:val="NoSpacing"/>
        <w:rPr/>
      </w:pPr>
      <w:r>
        <w:rPr/>
        <w:t xml:space="preserve">Zatraženo je od suda donošenje Zaključka o brisanju založnih prava koja postoje na vozilima,kako bi se ista mogla registrirati od strane </w:t>
      </w:r>
      <w:r>
        <w:rPr/>
        <w:t>kupaca.</w:t>
      </w:r>
    </w:p>
    <w:p>
      <w:pPr>
        <w:pStyle w:val="NoSpacing"/>
        <w:rPr/>
      </w:pPr>
      <w:r>
        <w:rPr/>
        <w:t xml:space="preserve">Založna prava zasnovana su u korist Porezne uprave Varaždin i grupe zaposlenika </w:t>
      </w:r>
      <w:r>
        <w:rPr/>
        <w:t>temeljem Rješenja o ovrsi Općinskog suda u Varaždinu</w:t>
      </w:r>
      <w:r>
        <w:rPr/>
        <w:t>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3.POTRAŽIVANJA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Na dan 26.12.2016.g. stečajni dužnik imao je iskazana potraživanja u visini 575.665,00 kn. Osim potraživanja od Zagorje Tehno Beton i Dalekovoda d.d. po sklopljenim predstečajnim nagodbama,sva ostala potraživanja su u zastari ili su dužnici u stečaju.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Diobe sredstava stečajnim vjerovnicima nije bilo,</w:t>
      </w:r>
      <w:r>
        <w:rPr/>
        <w:t>po unovčavanju svih pokretnina(po unovčavanju moraju se obračunati troškovi utvrđivanja vrijednosti pokretnina i troškovi unovčavanja istih) zatražiti će se suglasnost razlučnog vjerovnika na diobu i pristupiti istoj.</w:t>
      </w:r>
    </w:p>
    <w:p>
      <w:pPr>
        <w:pStyle w:val="NoSpacing"/>
        <w:rPr/>
      </w:pPr>
      <w:r>
        <w:rPr/>
        <w:t>Odljev novčanih sredstava sa računa vrši se temeljem obveza stečajne mase za namirenje komunalne naknade,trošak energije,naknade banci.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4.STANJE PRILJEVA I ODLJEVA NOVČANIH SREDSTAVA OD 15.03.2017.do </w:t>
      </w:r>
      <w:r>
        <w:rPr/>
        <w:t>28.02.2018</w:t>
      </w:r>
      <w:r>
        <w:rPr/>
        <w:t>.g.</w:t>
      </w:r>
    </w:p>
    <w:p>
      <w:pPr>
        <w:pStyle w:val="NoSpacing"/>
        <w:rPr/>
      </w:pPr>
      <w:r>
        <w:rPr/>
        <w:t xml:space="preserve">Promet po žiro računu do </w:t>
      </w:r>
      <w:r>
        <w:rPr/>
        <w:t>28.02.2018</w:t>
      </w:r>
      <w:r>
        <w:rPr/>
        <w:t>.g.</w:t>
      </w:r>
    </w:p>
    <w:p>
      <w:pPr>
        <w:pStyle w:val="NoSpacing"/>
        <w:rPr/>
      </w:pPr>
      <w:r>
        <w:rPr/>
        <w:t xml:space="preserve">PRIHOD                                      </w:t>
      </w:r>
    </w:p>
    <w:p>
      <w:pPr>
        <w:pStyle w:val="NoSpacing"/>
        <w:rPr/>
      </w:pPr>
      <w:r>
        <w:rPr/>
        <w:t xml:space="preserve">Naplata potraživanja      </w:t>
      </w:r>
      <w:r>
        <w:rPr/>
        <w:t>20.568,40</w:t>
      </w:r>
      <w:r>
        <w:rPr/>
        <w:t xml:space="preserve"> kn</w:t>
      </w:r>
    </w:p>
    <w:p>
      <w:pPr>
        <w:pStyle w:val="NoSpacing"/>
        <w:rPr/>
      </w:pPr>
      <w:r>
        <w:rPr/>
        <w:t xml:space="preserve">Zakup                                  </w:t>
      </w:r>
      <w:r>
        <w:rPr/>
        <w:t>8.989,35</w:t>
      </w:r>
      <w:r>
        <w:rPr/>
        <w:t xml:space="preserve"> kn</w:t>
      </w:r>
    </w:p>
    <w:p>
      <w:pPr>
        <w:pStyle w:val="NoSpacing"/>
        <w:rPr/>
      </w:pPr>
      <w:r>
        <w:rPr/>
        <w:t>Prodaja pokretnina         84.463,84 kn</w:t>
      </w:r>
    </w:p>
    <w:p>
      <w:pPr>
        <w:pStyle w:val="NoSpacing"/>
        <w:rPr/>
      </w:pPr>
      <w:r>
        <w:rPr/>
        <w:t>Primljena jamčevina         1.330,00 kn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UKUPNO                          </w:t>
      </w:r>
      <w:r>
        <w:rPr/>
        <w:t>115.351,59 kn</w:t>
      </w:r>
      <w:r>
        <w:rPr/>
        <w:t xml:space="preserve"> kn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RASHOD</w:t>
      </w:r>
    </w:p>
    <w:p>
      <w:pPr>
        <w:pStyle w:val="NoSpacing"/>
        <w:rPr/>
      </w:pPr>
      <w:r>
        <w:rPr/>
        <w:t xml:space="preserve">Naknada banke                      </w:t>
      </w:r>
      <w:r>
        <w:rPr/>
        <w:t>560,52</w:t>
      </w:r>
      <w:r>
        <w:rPr/>
        <w:t xml:space="preserve"> kn</w:t>
      </w:r>
    </w:p>
    <w:p>
      <w:pPr>
        <w:pStyle w:val="NoSpacing"/>
        <w:rPr/>
      </w:pPr>
      <w:r>
        <w:rPr/>
        <w:t xml:space="preserve">režijski troškovi                    </w:t>
      </w:r>
      <w:r>
        <w:rPr/>
        <w:t>8.177,90</w:t>
      </w:r>
      <w:r>
        <w:rPr/>
        <w:t xml:space="preserve"> kn</w:t>
      </w:r>
    </w:p>
    <w:p>
      <w:pPr>
        <w:pStyle w:val="NoSpacing"/>
        <w:rPr/>
      </w:pPr>
      <w:r>
        <w:rPr/>
        <w:t xml:space="preserve">Oglašavanje                         </w:t>
      </w:r>
      <w:r>
        <w:rPr/>
        <w:t xml:space="preserve">4.006,25 </w:t>
      </w:r>
      <w:r>
        <w:rPr/>
        <w:t xml:space="preserve"> kn</w:t>
      </w:r>
    </w:p>
    <w:p>
      <w:pPr>
        <w:pStyle w:val="NoSpacing"/>
        <w:rPr/>
      </w:pPr>
      <w:r>
        <w:rPr/>
        <w:t>Trošak(pečat,poštar.)             362,80 kn</w:t>
      </w:r>
    </w:p>
    <w:p>
      <w:pPr>
        <w:pStyle w:val="NoSpacing"/>
        <w:rPr/>
      </w:pPr>
      <w:r>
        <w:rPr/>
        <w:t>javni bilježnika                        290,00 kn</w:t>
      </w:r>
    </w:p>
    <w:p>
      <w:pPr>
        <w:pStyle w:val="NoSpacing"/>
        <w:rPr/>
      </w:pPr>
      <w:r>
        <w:rPr/>
        <w:t>Fina                                             50,00 kn</w:t>
      </w:r>
    </w:p>
    <w:p>
      <w:pPr>
        <w:pStyle w:val="NoSpacing"/>
        <w:rPr/>
      </w:pPr>
      <w:r>
        <w:rPr/>
        <w:t xml:space="preserve">Procjena pokretnina           </w:t>
      </w:r>
      <w:r>
        <w:rPr/>
        <w:t>4</w:t>
      </w:r>
      <w:r>
        <w:rPr/>
        <w:t>.500,00 kn</w:t>
      </w:r>
    </w:p>
    <w:p>
      <w:pPr>
        <w:pStyle w:val="NoSpacing"/>
        <w:rPr/>
      </w:pPr>
      <w:r>
        <w:rPr/>
        <w:t>Procjena nekretninama     3.968,75 kn</w:t>
      </w:r>
    </w:p>
    <w:p>
      <w:pPr>
        <w:pStyle w:val="NoSpacing"/>
        <w:rPr/>
      </w:pPr>
      <w:r>
        <w:rPr/>
        <w:t>Sudska pristojba                     600,00 kn</w:t>
      </w:r>
    </w:p>
    <w:p>
      <w:pPr>
        <w:pStyle w:val="NoSpacing"/>
        <w:rPr/>
      </w:pPr>
      <w:r>
        <w:rPr/>
        <w:t>Plaćeni PDV                        17.855,09 kn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UKUPNO                            </w:t>
      </w:r>
      <w:r>
        <w:rPr/>
        <w:t>40.371,31 kn</w:t>
      </w:r>
      <w:r>
        <w:rPr/>
        <w:t xml:space="preserve"> kn 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Stanje na žiro računu  </w:t>
      </w:r>
      <w:r>
        <w:rPr/>
        <w:t>28.02.2018</w:t>
      </w:r>
      <w:r>
        <w:rPr/>
        <w:t xml:space="preserve">.g.      </w:t>
      </w:r>
      <w:r>
        <w:rPr/>
        <w:t>= 74.980,28</w:t>
      </w:r>
      <w:r>
        <w:rPr/>
        <w:t xml:space="preserve"> kn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Neplaćeni troškovi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Procjena nekretnina      5.000,00 kn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>Troškovi za isplatu</w:t>
      </w:r>
    </w:p>
    <w:p>
      <w:pPr>
        <w:pStyle w:val="NoSpacing"/>
        <w:rPr/>
      </w:pPr>
      <w:r>
        <w:rPr/>
        <w:t xml:space="preserve">Putni trošak neto        </w:t>
      </w:r>
      <w:r>
        <w:rPr/>
        <w:t>7.575,00</w:t>
      </w:r>
      <w:r>
        <w:rPr/>
        <w:t xml:space="preserve"> kn</w:t>
      </w:r>
    </w:p>
    <w:p>
      <w:pPr>
        <w:pStyle w:val="NoSpacing"/>
        <w:rPr/>
      </w:pPr>
      <w:r>
        <w:rPr/>
        <w:t xml:space="preserve">Gotovinski trošak           </w:t>
      </w:r>
      <w:r>
        <w:rPr/>
        <w:t>590,08</w:t>
      </w:r>
      <w:r>
        <w:rPr/>
        <w:t xml:space="preserve"> kn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5.RADNJE KOJE ĆE SE PODUZETI U NAREDNOM RAZDOBLJU</w:t>
      </w:r>
    </w:p>
    <w:p>
      <w:pPr>
        <w:pStyle w:val="NoSpacing"/>
        <w:rPr/>
      </w:pPr>
      <w:r>
        <w:rPr/>
        <w:t>U razdoblju od 0</w:t>
      </w:r>
      <w:r>
        <w:rPr/>
        <w:t>5.03.2018</w:t>
      </w:r>
      <w:r>
        <w:rPr/>
        <w:t xml:space="preserve">.g do </w:t>
      </w:r>
      <w:r>
        <w:rPr/>
        <w:t>05.06</w:t>
      </w:r>
      <w:r>
        <w:rPr/>
        <w:t>.2018.g. poduzeti će se slijedeće radnje:</w:t>
      </w:r>
    </w:p>
    <w:p>
      <w:pPr>
        <w:pStyle w:val="NoSpacing"/>
        <w:rPr/>
      </w:pPr>
      <w:r>
        <w:rPr/>
        <w:t xml:space="preserve">-nastaviti će se prodaja pokretnina </w:t>
      </w:r>
      <w:r>
        <w:rPr/>
        <w:t>prema</w:t>
      </w:r>
      <w:r>
        <w:rPr/>
        <w:t xml:space="preserve"> početn</w:t>
      </w:r>
      <w:r>
        <w:rPr/>
        <w:t xml:space="preserve">oj </w:t>
      </w:r>
      <w:r>
        <w:rPr/>
        <w:t xml:space="preserve"> cijen</w:t>
      </w:r>
      <w:r>
        <w:rPr/>
        <w:t>i utvrđenoj</w:t>
      </w:r>
      <w:r>
        <w:rPr/>
        <w:t xml:space="preserve"> na ročištu 2</w:t>
      </w:r>
      <w:r>
        <w:rPr/>
        <w:t>7</w:t>
      </w:r>
      <w:r>
        <w:rPr/>
        <w:t>.12.2017.g.,</w:t>
      </w:r>
      <w:r>
        <w:rPr/>
        <w:t>a u slučaju neuspjele prodaje neposrednom pogodbom</w:t>
      </w:r>
    </w:p>
    <w:p>
      <w:pPr>
        <w:pStyle w:val="NoSpacing"/>
        <w:rPr/>
      </w:pPr>
      <w:r>
        <w:rPr/>
        <w:t>-nekretnine u vlasništvu stečajnog dužnika, po utvrđ</w:t>
      </w:r>
      <w:r>
        <w:rPr/>
        <w:t>enoj</w:t>
      </w:r>
      <w:r>
        <w:rPr/>
        <w:t xml:space="preserve"> cijen</w:t>
      </w:r>
      <w:r>
        <w:rPr/>
        <w:t>i</w:t>
      </w:r>
      <w:r>
        <w:rPr/>
        <w:t xml:space="preserve"> </w:t>
      </w:r>
      <w:r>
        <w:rPr/>
        <w:t>Z</w:t>
      </w:r>
      <w:r>
        <w:rPr/>
        <w:t>aključkom od strane Suda, prodavati će se  putem Fine elektronskim putem.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                           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                                                         </w:t>
      </w:r>
      <w:r>
        <w:rPr/>
        <w:t>Stečajni upravitelj:Zvonko Tomljanović</w:t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  <w:t xml:space="preserve"> </w:t>
      </w:r>
    </w:p>
    <w:p>
      <w:pPr>
        <w:pStyle w:val="NoSpacing"/>
        <w:rPr/>
      </w:pPr>
      <w:r>
        <w:rPr/>
        <w:t xml:space="preserve"> 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hr-HR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hr-H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jeloteksta">
    <w:name w:val="Body Text"/>
    <w:basedOn w:val="Normal"/>
    <w:pPr>
      <w:spacing w:lineRule="auto" w:line="288" w:before="0" w:after="140"/>
    </w:pPr>
    <w:rPr/>
  </w:style>
  <w:style w:type="paragraph" w:styleId="Popis">
    <w:name w:val="List"/>
    <w:basedOn w:val="Tijeloteksta"/>
    <w:pPr/>
    <w:rPr>
      <w:rFonts w:cs="Arial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896c04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hr-HR" w:eastAsia="en-US" w:bidi="ar-SA"/>
    </w:rPr>
  </w:style>
  <w:style w:type="paragraph" w:styleId="Sadrajitablice">
    <w:name w:val="Sadržaji tabl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Application>LibreOffice/5.1.2.2$Windows_X86_64 LibreOffice_project/d3bf12ecb743fc0d20e0be0c58ca359301eb705f</Application>
  <Pages>3</Pages>
  <Words>672</Words>
  <Characters>4426</Characters>
  <CharactersWithSpaces>5703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2017-06-15T06:53:00Z</dcterms:created>
  <dc:creator>Zvonko</dc:creator>
  <dc:description/>
  <dc:language>hr-HR</dc:language>
  <cp:lastModifiedBy/>
  <cp:lastPrinted>2017-12-07T11:43:05Z</cp:lastPrinted>
  <dcterms:modified xsi:type="dcterms:W3CDTF">2018-03-02T14:29:43Z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